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D52C" w14:textId="02423AF1" w:rsidR="00843400" w:rsidRDefault="00843400" w:rsidP="00843400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Výroční zpráva za rok 20</w:t>
      </w:r>
      <w:r>
        <w:rPr>
          <w:rFonts w:ascii="Arial" w:hAnsi="Arial" w:cs="Arial"/>
          <w:sz w:val="50"/>
          <w:szCs w:val="50"/>
        </w:rPr>
        <w:t>2</w:t>
      </w:r>
      <w:r w:rsidR="009F7916">
        <w:rPr>
          <w:rFonts w:ascii="Arial" w:hAnsi="Arial" w:cs="Arial"/>
          <w:sz w:val="50"/>
          <w:szCs w:val="50"/>
        </w:rPr>
        <w:t>0</w:t>
      </w:r>
    </w:p>
    <w:p w14:paraId="2C85DDF3" w14:textId="77777777" w:rsidR="009F7916" w:rsidRDefault="009F7916" w:rsidP="00843400">
      <w:pPr>
        <w:jc w:val="center"/>
        <w:rPr>
          <w:rFonts w:ascii="Arial" w:hAnsi="Arial" w:cs="Arial"/>
          <w:sz w:val="50"/>
          <w:szCs w:val="50"/>
        </w:rPr>
      </w:pPr>
    </w:p>
    <w:p w14:paraId="1DB9908E" w14:textId="26A06EB3" w:rsidR="00843400" w:rsidRDefault="00843400" w:rsidP="00843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>o činnosti obce Dobrá Správa v</w:t>
      </w:r>
      <w:r w:rsidRPr="00843400"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>oblasti poskytování informací dle § 18 zákona č.106/1999 Sb., o svobodném přístupu k</w:t>
      </w:r>
      <w:r w:rsidRPr="00843400"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>informacím, ve znění pozdějších předpisů</w:t>
      </w:r>
    </w:p>
    <w:p w14:paraId="73C37E13" w14:textId="77777777" w:rsidR="009F7916" w:rsidRPr="00843400" w:rsidRDefault="009F7916" w:rsidP="008434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05D4F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a)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počet podaných žádostí o informace a počet vydaných rozhodnutí o odmítnutí žádosti</w:t>
      </w:r>
    </w:p>
    <w:p w14:paraId="1AB9B3A7" w14:textId="2C1CEFA8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-počet žádostí o informace dle </w:t>
      </w:r>
      <w:proofErr w:type="spellStart"/>
      <w:r w:rsidRPr="00843400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843400">
        <w:rPr>
          <w:rFonts w:ascii="Times New Roman" w:hAnsi="Times New Roman" w:cs="Times New Roman"/>
          <w:sz w:val="24"/>
          <w:szCs w:val="24"/>
        </w:rPr>
        <w:t>, které obec obdržela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>roce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7916">
        <w:rPr>
          <w:rFonts w:ascii="Times New Roman" w:hAnsi="Times New Roman" w:cs="Times New Roman"/>
          <w:sz w:val="24"/>
          <w:szCs w:val="24"/>
        </w:rPr>
        <w:t>0</w:t>
      </w:r>
      <w:r w:rsidRPr="008434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1D7C525B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>-počet rozhodnutí o odmítnutí žádosti: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3400">
        <w:rPr>
          <w:rFonts w:ascii="Times New Roman" w:hAnsi="Times New Roman" w:cs="Times New Roman"/>
          <w:sz w:val="24"/>
          <w:szCs w:val="24"/>
        </w:rPr>
        <w:t>0</w:t>
      </w:r>
    </w:p>
    <w:p w14:paraId="65006D4B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b)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3400">
        <w:rPr>
          <w:rFonts w:ascii="Times New Roman" w:hAnsi="Times New Roman" w:cs="Times New Roman"/>
          <w:sz w:val="24"/>
          <w:szCs w:val="24"/>
        </w:rPr>
        <w:t>0</w:t>
      </w:r>
    </w:p>
    <w:p w14:paraId="29652493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c)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opis podstatných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5A2B6245" w14:textId="7A10212C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>-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žádný rozsudek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 xml:space="preserve">ve věci přezkoumání zákonnosti rozhodnutí obce o odmítnutí žádosti o poskytnutí informace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nebyl v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roce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 xml:space="preserve"> vydán</w:t>
      </w:r>
    </w:p>
    <w:p w14:paraId="33F7D028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d)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výčet poskytnutých výhradních licencí, včetně odůvodnění nezbytnosti poskytnutí výhradní licence</w:t>
      </w:r>
    </w:p>
    <w:p w14:paraId="09C250CC" w14:textId="6D22D8AB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>-výhradní licence v</w:t>
      </w:r>
      <w:r w:rsidR="009F7916"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>roce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3400"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nebyly poskytnuty</w:t>
      </w:r>
    </w:p>
    <w:p w14:paraId="476F917D" w14:textId="5BACA853" w:rsidR="00843400" w:rsidRP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e)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počet stížností podaných podle § 16aInfZ, důvody jejich podání a stručný popis způsobu jejich vyřízení</w:t>
      </w:r>
    </w:p>
    <w:p w14:paraId="24E37037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3400">
        <w:rPr>
          <w:rFonts w:ascii="Times New Roman" w:hAnsi="Times New Roman" w:cs="Times New Roman"/>
          <w:sz w:val="24"/>
          <w:szCs w:val="24"/>
        </w:rPr>
        <w:t>počet stížností podaných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 xml:space="preserve">dle § 16a </w:t>
      </w:r>
      <w:proofErr w:type="spellStart"/>
      <w:r w:rsidRPr="00843400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8434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29CEBFA5" w14:textId="77777777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 xml:space="preserve">f) </w:t>
      </w:r>
      <w:r w:rsidRPr="00843400">
        <w:rPr>
          <w:rFonts w:ascii="Times New Roman" w:hAnsi="Times New Roman" w:cs="Times New Roman"/>
          <w:b/>
          <w:bCs/>
          <w:sz w:val="24"/>
          <w:szCs w:val="24"/>
        </w:rPr>
        <w:t>další informace vztahující se k uplatňování tohoto zákona</w:t>
      </w:r>
    </w:p>
    <w:p w14:paraId="03BBF6EB" w14:textId="6CDF13C0" w:rsidR="00843400" w:rsidRDefault="00843400">
      <w:pPr>
        <w:rPr>
          <w:rFonts w:ascii="Times New Roman" w:hAnsi="Times New Roman" w:cs="Times New Roman"/>
          <w:sz w:val="24"/>
          <w:szCs w:val="24"/>
        </w:rPr>
      </w:pPr>
      <w:r w:rsidRPr="00843400">
        <w:rPr>
          <w:rFonts w:ascii="Times New Roman" w:hAnsi="Times New Roman" w:cs="Times New Roman"/>
          <w:sz w:val="24"/>
          <w:szCs w:val="24"/>
        </w:rPr>
        <w:t>-obec jako povinný subjekt vyřizuje žádosti o informace vztahující se k</w:t>
      </w:r>
      <w:r w:rsidR="009F7916">
        <w:rPr>
          <w:rFonts w:ascii="Times New Roman" w:hAnsi="Times New Roman" w:cs="Times New Roman"/>
          <w:sz w:val="24"/>
          <w:szCs w:val="24"/>
        </w:rPr>
        <w:t xml:space="preserve"> </w:t>
      </w:r>
      <w:r w:rsidRPr="00843400">
        <w:rPr>
          <w:rFonts w:ascii="Times New Roman" w:hAnsi="Times New Roman" w:cs="Times New Roman"/>
          <w:sz w:val="24"/>
          <w:szCs w:val="24"/>
        </w:rPr>
        <w:t xml:space="preserve">její působnosti dle </w:t>
      </w:r>
      <w:proofErr w:type="spellStart"/>
      <w:r w:rsidRPr="00843400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843400">
        <w:rPr>
          <w:rFonts w:ascii="Times New Roman" w:hAnsi="Times New Roman" w:cs="Times New Roman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843400">
        <w:rPr>
          <w:rFonts w:ascii="Times New Roman" w:hAnsi="Times New Roman" w:cs="Times New Roman"/>
          <w:sz w:val="24"/>
          <w:szCs w:val="24"/>
        </w:rPr>
        <w:t>InfZ</w:t>
      </w:r>
      <w:proofErr w:type="spellEnd"/>
    </w:p>
    <w:p w14:paraId="4505A1DD" w14:textId="041F7188" w:rsidR="009F7916" w:rsidRDefault="009F7916">
      <w:pPr>
        <w:rPr>
          <w:rFonts w:ascii="Times New Roman" w:hAnsi="Times New Roman" w:cs="Times New Roman"/>
          <w:sz w:val="24"/>
          <w:szCs w:val="24"/>
        </w:rPr>
      </w:pPr>
    </w:p>
    <w:p w14:paraId="45532481" w14:textId="28FD008F" w:rsidR="009F7916" w:rsidRDefault="009F7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Vyhotovil: Hana Krejčová, starostka obce</w:t>
      </w:r>
    </w:p>
    <w:p w14:paraId="0D0B3FB3" w14:textId="2460C550" w:rsidR="009F7916" w:rsidRPr="00843400" w:rsidRDefault="009F7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Michalovicích, dne 25. 02. 2021</w:t>
      </w:r>
    </w:p>
    <w:sectPr w:rsidR="009F7916" w:rsidRPr="0084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0"/>
    <w:rsid w:val="0064230F"/>
    <w:rsid w:val="00843400"/>
    <w:rsid w:val="009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E457"/>
  <w15:chartTrackingRefBased/>
  <w15:docId w15:val="{2BFA9910-7D22-482D-AE3C-EFC5247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dcterms:created xsi:type="dcterms:W3CDTF">2021-02-25T16:58:00Z</dcterms:created>
  <dcterms:modified xsi:type="dcterms:W3CDTF">2021-02-25T17:10:00Z</dcterms:modified>
</cp:coreProperties>
</file>