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6254" w:rsidRDefault="00366E0D">
      <w:pPr>
        <w:pStyle w:val="Obsahtabulky"/>
        <w:tabs>
          <w:tab w:val="left" w:pos="1276"/>
        </w:tabs>
        <w:spacing w:after="567"/>
        <w:ind w:left="142"/>
        <w:rPr>
          <w:rFonts w:ascii="Arial" w:hAnsi="Arial"/>
          <w:color w:val="333333"/>
          <w:sz w:val="28"/>
          <w:szCs w:val="28"/>
        </w:rPr>
      </w:pPr>
      <w:bookmarkStart w:id="0" w:name="_GoBack"/>
      <w:bookmarkEnd w:id="0"/>
      <w:r>
        <w:rPr>
          <w:noProof/>
          <w:sz w:val="20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Square wrapText="bothSides"/>
            <wp:docPr id="3" name="obrázek 3" descr="znak_new_png_pruhle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_new_png_pruhled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254">
        <w:rPr>
          <w:rFonts w:ascii="Arial" w:hAnsi="Arial"/>
          <w:b/>
          <w:bCs/>
          <w:sz w:val="36"/>
        </w:rPr>
        <w:t>Městský úřad</w:t>
      </w:r>
      <w:r w:rsidR="00706254">
        <w:rPr>
          <w:rFonts w:ascii="Arial" w:hAnsi="Arial"/>
          <w:sz w:val="36"/>
        </w:rPr>
        <w:t xml:space="preserve"> </w:t>
      </w:r>
      <w:r w:rsidR="00706254">
        <w:rPr>
          <w:rFonts w:ascii="Arial" w:hAnsi="Arial"/>
          <w:b/>
          <w:bCs/>
          <w:sz w:val="36"/>
        </w:rPr>
        <w:t>Litoměřice</w:t>
      </w:r>
      <w:r w:rsidR="00706254">
        <w:rPr>
          <w:rFonts w:ascii="Arial" w:hAnsi="Arial"/>
          <w:b/>
          <w:bCs/>
          <w:sz w:val="36"/>
        </w:rPr>
        <w:br/>
      </w:r>
      <w:r w:rsidR="006011C5">
        <w:rPr>
          <w:rFonts w:ascii="Arial" w:hAnsi="Arial"/>
          <w:color w:val="333333"/>
          <w:sz w:val="28"/>
          <w:szCs w:val="28"/>
        </w:rPr>
        <w:t>Odbor územního rozvoje – Úřad územního plánování</w:t>
      </w:r>
    </w:p>
    <w:tbl>
      <w:tblPr>
        <w:tblW w:w="0" w:type="auto"/>
        <w:tblInd w:w="113" w:type="dxa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1448"/>
        <w:gridCol w:w="4038"/>
        <w:gridCol w:w="352"/>
        <w:gridCol w:w="2834"/>
        <w:gridCol w:w="402"/>
      </w:tblGrid>
      <w:tr w:rsidR="00706254">
        <w:trPr>
          <w:trHeight w:val="23"/>
        </w:trPr>
        <w:tc>
          <w:tcPr>
            <w:tcW w:w="1448" w:type="dxa"/>
          </w:tcPr>
          <w:p w:rsidR="00706254" w:rsidRDefault="00706254">
            <w:pPr>
              <w:snapToGrid w:val="0"/>
              <w:ind w:left="-106"/>
              <w:rPr>
                <w:szCs w:val="20"/>
              </w:rPr>
            </w:pPr>
            <w:r>
              <w:rPr>
                <w:szCs w:val="20"/>
              </w:rPr>
              <w:t>Vaše značka:</w:t>
            </w:r>
          </w:p>
        </w:tc>
        <w:tc>
          <w:tcPr>
            <w:tcW w:w="4038" w:type="dxa"/>
          </w:tcPr>
          <w:p w:rsidR="00706254" w:rsidRDefault="00706254">
            <w:pPr>
              <w:pStyle w:val="Obsahtabulky"/>
              <w:snapToGrid w:val="0"/>
              <w:rPr>
                <w:szCs w:val="20"/>
              </w:rPr>
            </w:pPr>
          </w:p>
        </w:tc>
        <w:tc>
          <w:tcPr>
            <w:tcW w:w="3584" w:type="dxa"/>
            <w:gridSpan w:val="3"/>
          </w:tcPr>
          <w:p w:rsidR="00706254" w:rsidRDefault="00706254">
            <w:pPr>
              <w:pStyle w:val="Obsahtabulky"/>
              <w:snapToGrid w:val="0"/>
            </w:pPr>
          </w:p>
        </w:tc>
      </w:tr>
      <w:tr w:rsidR="00706254">
        <w:trPr>
          <w:cantSplit/>
          <w:trHeight w:val="23"/>
        </w:trPr>
        <w:tc>
          <w:tcPr>
            <w:tcW w:w="1448" w:type="dxa"/>
          </w:tcPr>
          <w:p w:rsidR="00706254" w:rsidRDefault="00706254">
            <w:pPr>
              <w:snapToGrid w:val="0"/>
              <w:ind w:left="-106"/>
              <w:rPr>
                <w:szCs w:val="20"/>
              </w:rPr>
            </w:pPr>
            <w:r>
              <w:rPr>
                <w:szCs w:val="20"/>
              </w:rPr>
              <w:t>Ze dne:</w:t>
            </w:r>
          </w:p>
        </w:tc>
        <w:tc>
          <w:tcPr>
            <w:tcW w:w="4038" w:type="dxa"/>
          </w:tcPr>
          <w:p w:rsidR="00706254" w:rsidRDefault="00706254">
            <w:pPr>
              <w:pStyle w:val="Obsahtabulky"/>
              <w:snapToGrid w:val="0"/>
              <w:rPr>
                <w:szCs w:val="20"/>
              </w:rPr>
            </w:pPr>
          </w:p>
        </w:tc>
        <w:tc>
          <w:tcPr>
            <w:tcW w:w="352" w:type="dxa"/>
            <w:tcBorders>
              <w:top w:val="single" w:sz="1" w:space="0" w:color="808080"/>
              <w:left w:val="single" w:sz="1" w:space="0" w:color="808080"/>
            </w:tcBorders>
          </w:tcPr>
          <w:p w:rsidR="00706254" w:rsidRDefault="00706254">
            <w:pPr>
              <w:pStyle w:val="Obsahtabulky"/>
              <w:snapToGrid w:val="0"/>
            </w:pPr>
          </w:p>
        </w:tc>
        <w:tc>
          <w:tcPr>
            <w:tcW w:w="2834" w:type="dxa"/>
            <w:vMerge w:val="restart"/>
            <w:vAlign w:val="center"/>
          </w:tcPr>
          <w:p w:rsidR="00706254" w:rsidRDefault="00706254" w:rsidP="0061734B">
            <w:pPr>
              <w:pStyle w:val="Obsahtabulky"/>
              <w:snapToGrid w:val="0"/>
              <w:ind w:left="223" w:right="1"/>
            </w:pPr>
          </w:p>
        </w:tc>
        <w:tc>
          <w:tcPr>
            <w:tcW w:w="402" w:type="dxa"/>
            <w:tcBorders>
              <w:top w:val="single" w:sz="1" w:space="0" w:color="808080"/>
              <w:right w:val="single" w:sz="1" w:space="0" w:color="808080"/>
            </w:tcBorders>
          </w:tcPr>
          <w:p w:rsidR="00706254" w:rsidRDefault="00706254">
            <w:pPr>
              <w:pStyle w:val="Obsahtabulky"/>
              <w:snapToGrid w:val="0"/>
            </w:pPr>
          </w:p>
        </w:tc>
      </w:tr>
      <w:tr w:rsidR="00706254">
        <w:trPr>
          <w:cantSplit/>
          <w:trHeight w:val="23"/>
        </w:trPr>
        <w:tc>
          <w:tcPr>
            <w:tcW w:w="1448" w:type="dxa"/>
          </w:tcPr>
          <w:p w:rsidR="00706254" w:rsidRDefault="00706254">
            <w:pPr>
              <w:snapToGrid w:val="0"/>
              <w:ind w:left="-106"/>
              <w:rPr>
                <w:szCs w:val="20"/>
              </w:rPr>
            </w:pPr>
            <w:r>
              <w:rPr>
                <w:szCs w:val="20"/>
              </w:rPr>
              <w:t>č. j.:</w:t>
            </w:r>
          </w:p>
        </w:tc>
        <w:tc>
          <w:tcPr>
            <w:tcW w:w="4038" w:type="dxa"/>
          </w:tcPr>
          <w:p w:rsidR="00706254" w:rsidRDefault="00706254">
            <w:pPr>
              <w:pStyle w:val="Obsahtabulky"/>
              <w:snapToGrid w:val="0"/>
              <w:rPr>
                <w:szCs w:val="20"/>
              </w:rPr>
            </w:pPr>
          </w:p>
        </w:tc>
        <w:tc>
          <w:tcPr>
            <w:tcW w:w="352" w:type="dxa"/>
          </w:tcPr>
          <w:p w:rsidR="00706254" w:rsidRDefault="00706254">
            <w:pPr>
              <w:pStyle w:val="Obsahtabulky"/>
              <w:snapToGrid w:val="0"/>
            </w:pPr>
          </w:p>
        </w:tc>
        <w:tc>
          <w:tcPr>
            <w:tcW w:w="2834" w:type="dxa"/>
            <w:vMerge/>
          </w:tcPr>
          <w:p w:rsidR="00706254" w:rsidRDefault="00706254">
            <w:pPr>
              <w:pStyle w:val="Obsahtabulky"/>
              <w:snapToGrid w:val="0"/>
            </w:pPr>
          </w:p>
        </w:tc>
        <w:tc>
          <w:tcPr>
            <w:tcW w:w="398" w:type="dxa"/>
          </w:tcPr>
          <w:p w:rsidR="00706254" w:rsidRDefault="00706254">
            <w:pPr>
              <w:pStyle w:val="Obsahtabulky"/>
              <w:snapToGrid w:val="0"/>
            </w:pPr>
          </w:p>
        </w:tc>
      </w:tr>
      <w:tr w:rsidR="00706254">
        <w:trPr>
          <w:cantSplit/>
          <w:trHeight w:val="23"/>
        </w:trPr>
        <w:tc>
          <w:tcPr>
            <w:tcW w:w="1448" w:type="dxa"/>
          </w:tcPr>
          <w:p w:rsidR="00706254" w:rsidRDefault="00706254">
            <w:pPr>
              <w:snapToGrid w:val="0"/>
              <w:ind w:left="-106"/>
              <w:rPr>
                <w:szCs w:val="20"/>
              </w:rPr>
            </w:pPr>
            <w:r>
              <w:rPr>
                <w:szCs w:val="20"/>
              </w:rPr>
              <w:t>Sp. zn.:</w:t>
            </w:r>
          </w:p>
        </w:tc>
        <w:tc>
          <w:tcPr>
            <w:tcW w:w="4038" w:type="dxa"/>
          </w:tcPr>
          <w:p w:rsidR="00706254" w:rsidRDefault="00706254">
            <w:pPr>
              <w:pStyle w:val="Obsahtabulky"/>
              <w:snapToGrid w:val="0"/>
              <w:rPr>
                <w:szCs w:val="20"/>
              </w:rPr>
            </w:pPr>
          </w:p>
        </w:tc>
        <w:tc>
          <w:tcPr>
            <w:tcW w:w="352" w:type="dxa"/>
          </w:tcPr>
          <w:p w:rsidR="00706254" w:rsidRDefault="00706254">
            <w:pPr>
              <w:pStyle w:val="Obsahtabulky"/>
              <w:snapToGrid w:val="0"/>
            </w:pPr>
          </w:p>
        </w:tc>
        <w:tc>
          <w:tcPr>
            <w:tcW w:w="2834" w:type="dxa"/>
            <w:vMerge/>
          </w:tcPr>
          <w:p w:rsidR="00706254" w:rsidRDefault="00706254">
            <w:pPr>
              <w:pStyle w:val="Obsahtabulky"/>
              <w:snapToGrid w:val="0"/>
            </w:pPr>
          </w:p>
        </w:tc>
        <w:tc>
          <w:tcPr>
            <w:tcW w:w="398" w:type="dxa"/>
          </w:tcPr>
          <w:p w:rsidR="00706254" w:rsidRDefault="00706254">
            <w:pPr>
              <w:pStyle w:val="Obsahtabulky"/>
              <w:snapToGrid w:val="0"/>
            </w:pPr>
          </w:p>
        </w:tc>
      </w:tr>
      <w:tr w:rsidR="00706254">
        <w:trPr>
          <w:cantSplit/>
          <w:trHeight w:val="23"/>
        </w:trPr>
        <w:tc>
          <w:tcPr>
            <w:tcW w:w="1448" w:type="dxa"/>
          </w:tcPr>
          <w:p w:rsidR="00706254" w:rsidRDefault="00706254">
            <w:pPr>
              <w:snapToGrid w:val="0"/>
              <w:ind w:left="-106"/>
              <w:rPr>
                <w:szCs w:val="20"/>
              </w:rPr>
            </w:pPr>
          </w:p>
        </w:tc>
        <w:tc>
          <w:tcPr>
            <w:tcW w:w="4038" w:type="dxa"/>
          </w:tcPr>
          <w:p w:rsidR="00706254" w:rsidRDefault="00706254">
            <w:pPr>
              <w:pStyle w:val="Obsahtabulky"/>
              <w:snapToGrid w:val="0"/>
              <w:rPr>
                <w:szCs w:val="20"/>
              </w:rPr>
            </w:pPr>
          </w:p>
        </w:tc>
        <w:tc>
          <w:tcPr>
            <w:tcW w:w="352" w:type="dxa"/>
          </w:tcPr>
          <w:p w:rsidR="00706254" w:rsidRDefault="00706254">
            <w:pPr>
              <w:pStyle w:val="Obsahtabulky"/>
              <w:snapToGrid w:val="0"/>
            </w:pPr>
          </w:p>
        </w:tc>
        <w:tc>
          <w:tcPr>
            <w:tcW w:w="2834" w:type="dxa"/>
            <w:vMerge/>
          </w:tcPr>
          <w:p w:rsidR="00706254" w:rsidRDefault="00706254">
            <w:pPr>
              <w:pStyle w:val="Obsahtabulky"/>
              <w:snapToGrid w:val="0"/>
            </w:pPr>
          </w:p>
        </w:tc>
        <w:tc>
          <w:tcPr>
            <w:tcW w:w="398" w:type="dxa"/>
          </w:tcPr>
          <w:p w:rsidR="00706254" w:rsidRDefault="00706254">
            <w:pPr>
              <w:pStyle w:val="Obsahtabulky"/>
              <w:snapToGrid w:val="0"/>
            </w:pPr>
          </w:p>
        </w:tc>
      </w:tr>
      <w:tr w:rsidR="00706254">
        <w:trPr>
          <w:cantSplit/>
          <w:trHeight w:val="23"/>
        </w:trPr>
        <w:tc>
          <w:tcPr>
            <w:tcW w:w="1448" w:type="dxa"/>
          </w:tcPr>
          <w:p w:rsidR="00706254" w:rsidRDefault="00706254">
            <w:pPr>
              <w:snapToGrid w:val="0"/>
              <w:ind w:left="-106"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</w:tc>
        <w:tc>
          <w:tcPr>
            <w:tcW w:w="4038" w:type="dxa"/>
          </w:tcPr>
          <w:p w:rsidR="00706254" w:rsidRDefault="00706254">
            <w:pPr>
              <w:pStyle w:val="Obsahtabulky"/>
              <w:snapToGrid w:val="0"/>
              <w:rPr>
                <w:szCs w:val="20"/>
              </w:rPr>
            </w:pPr>
          </w:p>
        </w:tc>
        <w:tc>
          <w:tcPr>
            <w:tcW w:w="352" w:type="dxa"/>
          </w:tcPr>
          <w:p w:rsidR="00706254" w:rsidRDefault="00706254">
            <w:pPr>
              <w:pStyle w:val="Obsahtabulky"/>
              <w:snapToGrid w:val="0"/>
            </w:pPr>
          </w:p>
        </w:tc>
        <w:tc>
          <w:tcPr>
            <w:tcW w:w="2834" w:type="dxa"/>
            <w:vMerge/>
          </w:tcPr>
          <w:p w:rsidR="00706254" w:rsidRDefault="00706254">
            <w:pPr>
              <w:pStyle w:val="Obsahtabulky"/>
              <w:snapToGrid w:val="0"/>
            </w:pPr>
          </w:p>
        </w:tc>
        <w:tc>
          <w:tcPr>
            <w:tcW w:w="398" w:type="dxa"/>
          </w:tcPr>
          <w:p w:rsidR="00706254" w:rsidRDefault="00706254">
            <w:pPr>
              <w:pStyle w:val="Obsahtabulky"/>
              <w:snapToGrid w:val="0"/>
            </w:pPr>
          </w:p>
        </w:tc>
      </w:tr>
      <w:tr w:rsidR="00706254">
        <w:trPr>
          <w:cantSplit/>
          <w:trHeight w:val="23"/>
        </w:trPr>
        <w:tc>
          <w:tcPr>
            <w:tcW w:w="1448" w:type="dxa"/>
          </w:tcPr>
          <w:p w:rsidR="00706254" w:rsidRDefault="00706254">
            <w:pPr>
              <w:snapToGrid w:val="0"/>
              <w:ind w:left="-106"/>
              <w:rPr>
                <w:szCs w:val="20"/>
              </w:rPr>
            </w:pPr>
            <w:r>
              <w:rPr>
                <w:szCs w:val="20"/>
              </w:rPr>
              <w:t>Telefon:</w:t>
            </w:r>
          </w:p>
        </w:tc>
        <w:tc>
          <w:tcPr>
            <w:tcW w:w="4038" w:type="dxa"/>
          </w:tcPr>
          <w:p w:rsidR="00706254" w:rsidRDefault="00706254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+420 416</w:t>
            </w:r>
            <w:r w:rsidR="006011C5">
              <w:rPr>
                <w:szCs w:val="20"/>
              </w:rPr>
              <w:t> </w:t>
            </w:r>
            <w:r>
              <w:rPr>
                <w:szCs w:val="20"/>
              </w:rPr>
              <w:t>916</w:t>
            </w:r>
            <w:r w:rsidR="006011C5">
              <w:rPr>
                <w:szCs w:val="20"/>
              </w:rPr>
              <w:t xml:space="preserve"> 168</w:t>
            </w:r>
          </w:p>
        </w:tc>
        <w:tc>
          <w:tcPr>
            <w:tcW w:w="352" w:type="dxa"/>
          </w:tcPr>
          <w:p w:rsidR="00706254" w:rsidRDefault="00706254">
            <w:pPr>
              <w:pStyle w:val="Obsahtabulky"/>
              <w:snapToGrid w:val="0"/>
            </w:pPr>
          </w:p>
        </w:tc>
        <w:tc>
          <w:tcPr>
            <w:tcW w:w="2834" w:type="dxa"/>
            <w:vMerge/>
          </w:tcPr>
          <w:p w:rsidR="00706254" w:rsidRDefault="00706254">
            <w:pPr>
              <w:pStyle w:val="Obsahtabulky"/>
              <w:snapToGrid w:val="0"/>
            </w:pPr>
          </w:p>
        </w:tc>
        <w:tc>
          <w:tcPr>
            <w:tcW w:w="398" w:type="dxa"/>
          </w:tcPr>
          <w:p w:rsidR="00706254" w:rsidRDefault="00706254">
            <w:pPr>
              <w:pStyle w:val="Obsahtabulky"/>
              <w:snapToGrid w:val="0"/>
            </w:pPr>
          </w:p>
        </w:tc>
      </w:tr>
      <w:tr w:rsidR="00706254">
        <w:trPr>
          <w:cantSplit/>
          <w:trHeight w:val="23"/>
        </w:trPr>
        <w:tc>
          <w:tcPr>
            <w:tcW w:w="1448" w:type="dxa"/>
          </w:tcPr>
          <w:p w:rsidR="00706254" w:rsidRDefault="00706254">
            <w:pPr>
              <w:snapToGrid w:val="0"/>
              <w:ind w:left="-106"/>
              <w:rPr>
                <w:szCs w:val="20"/>
              </w:rPr>
            </w:pPr>
            <w:r>
              <w:rPr>
                <w:szCs w:val="20"/>
              </w:rPr>
              <w:t>Fax:</w:t>
            </w:r>
          </w:p>
        </w:tc>
        <w:tc>
          <w:tcPr>
            <w:tcW w:w="4038" w:type="dxa"/>
          </w:tcPr>
          <w:p w:rsidR="00706254" w:rsidRDefault="00706254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+420 416 916 211</w:t>
            </w:r>
          </w:p>
        </w:tc>
        <w:tc>
          <w:tcPr>
            <w:tcW w:w="352" w:type="dxa"/>
            <w:tcBorders>
              <w:left w:val="single" w:sz="1" w:space="0" w:color="808080"/>
              <w:bottom w:val="single" w:sz="1" w:space="0" w:color="808080"/>
            </w:tcBorders>
          </w:tcPr>
          <w:p w:rsidR="00706254" w:rsidRDefault="00706254">
            <w:pPr>
              <w:pStyle w:val="Obsahtabulky"/>
              <w:snapToGrid w:val="0"/>
            </w:pPr>
          </w:p>
        </w:tc>
        <w:tc>
          <w:tcPr>
            <w:tcW w:w="2834" w:type="dxa"/>
            <w:vMerge/>
          </w:tcPr>
          <w:p w:rsidR="00706254" w:rsidRDefault="00706254">
            <w:pPr>
              <w:pStyle w:val="Obsahtabulky"/>
              <w:snapToGrid w:val="0"/>
            </w:pPr>
          </w:p>
        </w:tc>
        <w:tc>
          <w:tcPr>
            <w:tcW w:w="402" w:type="dxa"/>
            <w:tcBorders>
              <w:bottom w:val="single" w:sz="1" w:space="0" w:color="808080"/>
              <w:right w:val="single" w:sz="1" w:space="0" w:color="808080"/>
            </w:tcBorders>
          </w:tcPr>
          <w:p w:rsidR="00706254" w:rsidRDefault="00706254">
            <w:pPr>
              <w:pStyle w:val="Obsahtabulky"/>
              <w:snapToGrid w:val="0"/>
            </w:pPr>
          </w:p>
        </w:tc>
      </w:tr>
      <w:tr w:rsidR="00706254">
        <w:trPr>
          <w:cantSplit/>
          <w:trHeight w:val="23"/>
        </w:trPr>
        <w:tc>
          <w:tcPr>
            <w:tcW w:w="1448" w:type="dxa"/>
          </w:tcPr>
          <w:p w:rsidR="00706254" w:rsidRDefault="00706254">
            <w:pPr>
              <w:snapToGrid w:val="0"/>
              <w:ind w:left="-106"/>
              <w:rPr>
                <w:szCs w:val="20"/>
              </w:rPr>
            </w:pPr>
            <w:r>
              <w:rPr>
                <w:szCs w:val="20"/>
              </w:rPr>
              <w:t>E-mail:</w:t>
            </w:r>
          </w:p>
        </w:tc>
        <w:tc>
          <w:tcPr>
            <w:tcW w:w="4038" w:type="dxa"/>
          </w:tcPr>
          <w:p w:rsidR="00706254" w:rsidRDefault="006011C5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ivana.pettingerova</w:t>
            </w:r>
            <w:r w:rsidR="00706254">
              <w:rPr>
                <w:szCs w:val="20"/>
              </w:rPr>
              <w:t>@litomerice.cz</w:t>
            </w:r>
          </w:p>
        </w:tc>
        <w:tc>
          <w:tcPr>
            <w:tcW w:w="3584" w:type="dxa"/>
            <w:gridSpan w:val="3"/>
          </w:tcPr>
          <w:p w:rsidR="00706254" w:rsidRDefault="00706254">
            <w:pPr>
              <w:pStyle w:val="Obsahtabulky"/>
              <w:snapToGrid w:val="0"/>
            </w:pPr>
          </w:p>
        </w:tc>
      </w:tr>
    </w:tbl>
    <w:p w:rsidR="00706254" w:rsidRDefault="0061734B">
      <w:pPr>
        <w:pStyle w:val="Popisek"/>
        <w:suppressLineNumbers w:val="0"/>
        <w:spacing w:before="240" w:after="240"/>
      </w:pPr>
      <w:r>
        <w:rPr>
          <w:i w:val="0"/>
          <w:iCs w:val="0"/>
        </w:rPr>
        <w:t xml:space="preserve">Litoměřice </w:t>
      </w:r>
      <w:r w:rsidR="00776DA9">
        <w:rPr>
          <w:i w:val="0"/>
          <w:iCs w:val="0"/>
        </w:rPr>
        <w:t>2</w:t>
      </w:r>
      <w:r>
        <w:rPr>
          <w:i w:val="0"/>
          <w:iCs w:val="0"/>
        </w:rPr>
        <w:t xml:space="preserve">. </w:t>
      </w:r>
      <w:r w:rsidR="00776DA9">
        <w:rPr>
          <w:i w:val="0"/>
          <w:iCs w:val="0"/>
        </w:rPr>
        <w:t>3</w:t>
      </w:r>
      <w:r w:rsidR="00F54D2A">
        <w:rPr>
          <w:i w:val="0"/>
          <w:iCs w:val="0"/>
        </w:rPr>
        <w:t>. 20</w:t>
      </w:r>
      <w:r w:rsidR="00776DA9">
        <w:rPr>
          <w:i w:val="0"/>
          <w:iCs w:val="0"/>
        </w:rPr>
        <w:t>20</w:t>
      </w:r>
    </w:p>
    <w:p w:rsidR="006011C5" w:rsidRDefault="006011C5" w:rsidP="006011C5">
      <w:pPr>
        <w:pStyle w:val="Nadpis1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VEŘEJNÁ VYHLÁŠKA</w:t>
      </w:r>
    </w:p>
    <w:p w:rsidR="006011C5" w:rsidRPr="004339E7" w:rsidRDefault="006011C5" w:rsidP="004339E7">
      <w:pPr>
        <w:pStyle w:val="Nadpis1"/>
      </w:pPr>
      <w:r w:rsidRPr="004339E7">
        <w:t xml:space="preserve">Oznámení o konání veřejného projednání </w:t>
      </w:r>
    </w:p>
    <w:p w:rsidR="006011C5" w:rsidRPr="004339E7" w:rsidRDefault="00F520DF" w:rsidP="004339E7">
      <w:pPr>
        <w:pStyle w:val="Nadpis1"/>
      </w:pPr>
      <w:r>
        <w:t xml:space="preserve">o </w:t>
      </w:r>
      <w:r w:rsidR="0061734B">
        <w:t>návrhu</w:t>
      </w:r>
      <w:r w:rsidR="006011C5" w:rsidRPr="004339E7">
        <w:t xml:space="preserve"> územního plánu </w:t>
      </w:r>
    </w:p>
    <w:p w:rsidR="006011C5" w:rsidRDefault="0061734B" w:rsidP="004339E7">
      <w:pPr>
        <w:pStyle w:val="Nadpis1"/>
      </w:pPr>
      <w:r>
        <w:t>M</w:t>
      </w:r>
      <w:r w:rsidR="00776DA9">
        <w:t>ICHALOVICE</w:t>
      </w:r>
    </w:p>
    <w:p w:rsidR="006011C5" w:rsidRDefault="006011C5" w:rsidP="006011C5">
      <w:pPr>
        <w:jc w:val="center"/>
        <w:rPr>
          <w:b/>
          <w:bCs/>
          <w:sz w:val="28"/>
          <w:szCs w:val="28"/>
        </w:rPr>
      </w:pPr>
    </w:p>
    <w:p w:rsidR="006011C5" w:rsidRDefault="006011C5" w:rsidP="006011C5">
      <w:pPr>
        <w:jc w:val="both"/>
        <w:rPr>
          <w:bCs/>
        </w:rPr>
      </w:pPr>
      <w:r>
        <w:rPr>
          <w:bCs/>
        </w:rPr>
        <w:t>Městský úřad Litoměřice, odbor územního rozvoje, jako příslušný úřad územního plánování, pořizuj</w:t>
      </w:r>
      <w:r w:rsidR="00E94B74">
        <w:rPr>
          <w:bCs/>
        </w:rPr>
        <w:t xml:space="preserve">e na žádost </w:t>
      </w:r>
      <w:r w:rsidR="0061734B">
        <w:rPr>
          <w:bCs/>
        </w:rPr>
        <w:t>Obce M</w:t>
      </w:r>
      <w:r w:rsidR="00776DA9">
        <w:rPr>
          <w:bCs/>
        </w:rPr>
        <w:t>ichalovice</w:t>
      </w:r>
      <w:r w:rsidR="0061734B">
        <w:rPr>
          <w:bCs/>
        </w:rPr>
        <w:t xml:space="preserve"> územní plán</w:t>
      </w:r>
      <w:r>
        <w:rPr>
          <w:bCs/>
        </w:rPr>
        <w:t xml:space="preserve"> této ob</w:t>
      </w:r>
      <w:r w:rsidR="0061734B">
        <w:rPr>
          <w:bCs/>
        </w:rPr>
        <w:t>ce. V souladu s ustanovením § 52</w:t>
      </w:r>
      <w:r>
        <w:rPr>
          <w:bCs/>
        </w:rPr>
        <w:t xml:space="preserve"> odst. 1 zákona č. 183/2006 Sb., o územním plánování a stavebním řádu, ve znění pozdějších předpisů (stavební zákon) a s ustanovením § 172 odst. 3 zákona č. 500/2004 Sb., správní řád, ve znění pozdějších předpisů, oznamuje z</w:t>
      </w:r>
      <w:r w:rsidR="0061734B">
        <w:rPr>
          <w:bCs/>
        </w:rPr>
        <w:t>ahájení řízení o návrhu územního plánu M</w:t>
      </w:r>
      <w:r w:rsidR="00776DA9">
        <w:rPr>
          <w:bCs/>
        </w:rPr>
        <w:t>ichalovice</w:t>
      </w:r>
      <w:r>
        <w:rPr>
          <w:bCs/>
        </w:rPr>
        <w:t xml:space="preserve"> a termín veřejného projednání.</w:t>
      </w:r>
    </w:p>
    <w:p w:rsidR="006011C5" w:rsidRDefault="006011C5" w:rsidP="006011C5">
      <w:pPr>
        <w:pStyle w:val="Nadpis10"/>
        <w:jc w:val="both"/>
        <w:rPr>
          <w:b w:val="0"/>
          <w:bCs/>
          <w:sz w:val="24"/>
        </w:rPr>
      </w:pPr>
    </w:p>
    <w:p w:rsidR="006011C5" w:rsidRDefault="0061734B" w:rsidP="006011C5">
      <w:pPr>
        <w:pStyle w:val="Nadpis1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Návrh územního plánu M</w:t>
      </w:r>
      <w:r w:rsidR="00776DA9">
        <w:rPr>
          <w:b w:val="0"/>
          <w:bCs/>
          <w:sz w:val="24"/>
        </w:rPr>
        <w:t>ichalovice</w:t>
      </w:r>
      <w:r w:rsidR="006011C5">
        <w:rPr>
          <w:b w:val="0"/>
          <w:bCs/>
          <w:sz w:val="24"/>
        </w:rPr>
        <w:t xml:space="preserve"> bude k veřejnému nahlédnutí na těchto místech:</w:t>
      </w:r>
    </w:p>
    <w:p w:rsidR="006011C5" w:rsidRDefault="006011C5" w:rsidP="006011C5">
      <w:pPr>
        <w:pStyle w:val="Nadpis10"/>
        <w:numPr>
          <w:ilvl w:val="0"/>
          <w:numId w:val="2"/>
        </w:numPr>
        <w:tabs>
          <w:tab w:val="left" w:pos="0"/>
        </w:tabs>
        <w:ind w:left="177" w:hanging="177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- Městský úřad Litoměřice, odbor územního rozvoje, úřad územního plánování, Pekařská 2, II. patro, kancelář č. 437 - pondělí a středa 8.00 </w:t>
      </w:r>
      <w:r w:rsidR="00776DA9">
        <w:rPr>
          <w:b w:val="0"/>
          <w:bCs/>
          <w:sz w:val="24"/>
        </w:rPr>
        <w:t>–</w:t>
      </w:r>
      <w:r>
        <w:rPr>
          <w:b w:val="0"/>
          <w:bCs/>
          <w:sz w:val="24"/>
        </w:rPr>
        <w:t xml:space="preserve"> 1</w:t>
      </w:r>
      <w:r w:rsidR="00776DA9">
        <w:rPr>
          <w:b w:val="0"/>
          <w:bCs/>
          <w:sz w:val="24"/>
        </w:rPr>
        <w:t>5.30</w:t>
      </w:r>
      <w:r>
        <w:rPr>
          <w:b w:val="0"/>
          <w:bCs/>
          <w:sz w:val="24"/>
        </w:rPr>
        <w:t>, úterý, čtvrtek a pátek 8.00 - 14.00</w:t>
      </w:r>
    </w:p>
    <w:p w:rsidR="006011C5" w:rsidRDefault="0061734B" w:rsidP="006011C5">
      <w:pPr>
        <w:pStyle w:val="Nadpis10"/>
        <w:numPr>
          <w:ilvl w:val="0"/>
          <w:numId w:val="2"/>
        </w:numPr>
        <w:tabs>
          <w:tab w:val="left" w:pos="0"/>
        </w:tabs>
        <w:ind w:left="150" w:hanging="150"/>
        <w:jc w:val="both"/>
      </w:pPr>
      <w:r>
        <w:rPr>
          <w:b w:val="0"/>
          <w:bCs/>
          <w:color w:val="000000"/>
          <w:sz w:val="24"/>
        </w:rPr>
        <w:t>- Obecní úřad M</w:t>
      </w:r>
      <w:r w:rsidR="00776DA9">
        <w:rPr>
          <w:b w:val="0"/>
          <w:bCs/>
          <w:color w:val="000000"/>
          <w:sz w:val="24"/>
        </w:rPr>
        <w:t>ichalovice</w:t>
      </w:r>
      <w:r w:rsidR="006011C5">
        <w:rPr>
          <w:b w:val="0"/>
          <w:bCs/>
          <w:color w:val="000000"/>
          <w:sz w:val="24"/>
        </w:rPr>
        <w:t xml:space="preserve"> – </w:t>
      </w:r>
      <w:r w:rsidR="00E94B74">
        <w:rPr>
          <w:b w:val="0"/>
          <w:bCs/>
          <w:sz w:val="24"/>
        </w:rPr>
        <w:t>v době úředních hodin</w:t>
      </w:r>
      <w:r w:rsidR="006011C5">
        <w:rPr>
          <w:b w:val="0"/>
          <w:bCs/>
          <w:sz w:val="24"/>
        </w:rPr>
        <w:t>,</w:t>
      </w:r>
    </w:p>
    <w:p w:rsidR="00322ECB" w:rsidRPr="00776DA9" w:rsidRDefault="006011C5" w:rsidP="00322ECB">
      <w:pPr>
        <w:pStyle w:val="Nadpis1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4"/>
        </w:rPr>
        <w:t xml:space="preserve">- internetové stránky MěÚ Litoměřice - </w:t>
      </w:r>
      <w:r w:rsidRPr="00776DA9">
        <w:rPr>
          <w:b w:val="0"/>
          <w:bCs/>
          <w:color w:val="000000"/>
          <w:sz w:val="24"/>
          <w:szCs w:val="24"/>
        </w:rPr>
        <w:t xml:space="preserve"> </w:t>
      </w:r>
      <w:hyperlink r:id="rId8" w:history="1">
        <w:r w:rsidR="00322ECB" w:rsidRPr="00776DA9">
          <w:rPr>
            <w:rStyle w:val="Hypertextovodkaz"/>
            <w:b w:val="0"/>
            <w:bCs/>
            <w:sz w:val="24"/>
            <w:szCs w:val="24"/>
          </w:rPr>
          <w:t>http://www.litomerice.cz/uzemni-plany</w:t>
        </w:r>
      </w:hyperlink>
    </w:p>
    <w:p w:rsidR="006011C5" w:rsidRDefault="006011C5" w:rsidP="00322ECB">
      <w:pPr>
        <w:pStyle w:val="Nadpis10"/>
        <w:jc w:val="both"/>
      </w:pPr>
      <w:r>
        <w:rPr>
          <w:b w:val="0"/>
          <w:bCs/>
          <w:sz w:val="24"/>
        </w:rPr>
        <w:t xml:space="preserve">- internetové stránky </w:t>
      </w:r>
      <w:r w:rsidR="0061734B">
        <w:rPr>
          <w:b w:val="0"/>
          <w:bCs/>
          <w:color w:val="000000"/>
          <w:sz w:val="24"/>
        </w:rPr>
        <w:t>Obce M</w:t>
      </w:r>
      <w:r w:rsidR="00776DA9">
        <w:rPr>
          <w:b w:val="0"/>
          <w:bCs/>
          <w:color w:val="000000"/>
          <w:sz w:val="24"/>
        </w:rPr>
        <w:t xml:space="preserve">ichalovice – </w:t>
      </w:r>
      <w:hyperlink r:id="rId9" w:history="1">
        <w:r w:rsidR="00776DA9" w:rsidRPr="00264C29">
          <w:rPr>
            <w:rStyle w:val="Hypertextovodkaz"/>
            <w:b w:val="0"/>
            <w:bCs/>
            <w:sz w:val="24"/>
          </w:rPr>
          <w:t>www.michalovice.com</w:t>
        </w:r>
      </w:hyperlink>
      <w:r w:rsidR="00776DA9">
        <w:rPr>
          <w:b w:val="0"/>
          <w:bCs/>
          <w:color w:val="000000"/>
          <w:sz w:val="24"/>
        </w:rPr>
        <w:t xml:space="preserve">. </w:t>
      </w:r>
    </w:p>
    <w:p w:rsidR="006011C5" w:rsidRDefault="006011C5" w:rsidP="006011C5">
      <w:pPr>
        <w:pStyle w:val="Nadpis10"/>
        <w:ind w:left="360"/>
        <w:jc w:val="both"/>
        <w:rPr>
          <w:b w:val="0"/>
          <w:bCs/>
          <w:sz w:val="24"/>
        </w:rPr>
      </w:pPr>
    </w:p>
    <w:p w:rsidR="006011C5" w:rsidRDefault="006011C5" w:rsidP="006011C5">
      <w:pPr>
        <w:pStyle w:val="Nadpis10"/>
      </w:pPr>
      <w:r>
        <w:rPr>
          <w:sz w:val="28"/>
          <w:szCs w:val="28"/>
        </w:rPr>
        <w:t>a to v termínu o</w:t>
      </w:r>
      <w:r w:rsidR="009467B5">
        <w:rPr>
          <w:sz w:val="28"/>
          <w:szCs w:val="28"/>
        </w:rPr>
        <w:t xml:space="preserve">d </w:t>
      </w:r>
      <w:r w:rsidR="00776DA9">
        <w:rPr>
          <w:sz w:val="28"/>
          <w:szCs w:val="28"/>
        </w:rPr>
        <w:t>20</w:t>
      </w:r>
      <w:r w:rsidR="009467B5">
        <w:rPr>
          <w:sz w:val="28"/>
          <w:szCs w:val="28"/>
        </w:rPr>
        <w:t xml:space="preserve">. </w:t>
      </w:r>
      <w:r w:rsidR="00776DA9">
        <w:rPr>
          <w:sz w:val="28"/>
          <w:szCs w:val="28"/>
        </w:rPr>
        <w:t>3</w:t>
      </w:r>
      <w:r w:rsidR="00322ECB">
        <w:rPr>
          <w:sz w:val="28"/>
          <w:szCs w:val="28"/>
        </w:rPr>
        <w:t>. 20</w:t>
      </w:r>
      <w:r w:rsidR="00776DA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9467B5">
        <w:rPr>
          <w:sz w:val="28"/>
          <w:szCs w:val="28"/>
        </w:rPr>
        <w:t xml:space="preserve">do </w:t>
      </w:r>
      <w:r w:rsidR="00776DA9">
        <w:rPr>
          <w:sz w:val="28"/>
          <w:szCs w:val="28"/>
        </w:rPr>
        <w:t>2</w:t>
      </w:r>
      <w:r w:rsidR="009467B5">
        <w:rPr>
          <w:sz w:val="28"/>
          <w:szCs w:val="28"/>
        </w:rPr>
        <w:t xml:space="preserve">7. </w:t>
      </w:r>
      <w:r w:rsidR="00776DA9">
        <w:rPr>
          <w:sz w:val="28"/>
          <w:szCs w:val="28"/>
        </w:rPr>
        <w:t>4</w:t>
      </w:r>
      <w:r w:rsidR="00322ECB">
        <w:rPr>
          <w:sz w:val="28"/>
          <w:szCs w:val="28"/>
        </w:rPr>
        <w:t>. 20</w:t>
      </w:r>
      <w:r w:rsidR="00776DA9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6011C5" w:rsidRDefault="006011C5" w:rsidP="006011C5">
      <w:pPr>
        <w:pStyle w:val="Nadpis10"/>
        <w:ind w:firstLine="708"/>
        <w:jc w:val="left"/>
        <w:rPr>
          <w:sz w:val="24"/>
        </w:rPr>
      </w:pPr>
    </w:p>
    <w:p w:rsidR="006011C5" w:rsidRDefault="006011C5" w:rsidP="006011C5">
      <w:pPr>
        <w:pStyle w:val="Nadpis10"/>
        <w:jc w:val="both"/>
      </w:pPr>
      <w:r>
        <w:rPr>
          <w:b w:val="0"/>
          <w:bCs/>
          <w:sz w:val="24"/>
        </w:rPr>
        <w:t>O</w:t>
      </w:r>
      <w:r>
        <w:rPr>
          <w:sz w:val="24"/>
        </w:rPr>
        <w:t xml:space="preserve"> </w:t>
      </w:r>
      <w:r w:rsidR="009467B5">
        <w:rPr>
          <w:b w:val="0"/>
          <w:bCs/>
          <w:sz w:val="24"/>
        </w:rPr>
        <w:t>návrhu</w:t>
      </w:r>
      <w:r>
        <w:rPr>
          <w:b w:val="0"/>
          <w:bCs/>
          <w:sz w:val="24"/>
        </w:rPr>
        <w:t xml:space="preserve"> územního plánu se bude konat podle ustanovení § 52 odst. 1 stavebního zákona, v platném znění, </w:t>
      </w:r>
    </w:p>
    <w:p w:rsidR="006011C5" w:rsidRDefault="006011C5" w:rsidP="006011C5">
      <w:pPr>
        <w:pStyle w:val="Nadpis10"/>
        <w:ind w:firstLine="708"/>
        <w:jc w:val="both"/>
        <w:rPr>
          <w:b w:val="0"/>
          <w:bCs/>
          <w:sz w:val="24"/>
        </w:rPr>
      </w:pPr>
    </w:p>
    <w:p w:rsidR="006011C5" w:rsidRDefault="006011C5" w:rsidP="006011C5">
      <w:pPr>
        <w:pStyle w:val="Nadpis10"/>
        <w:rPr>
          <w:sz w:val="36"/>
        </w:rPr>
      </w:pPr>
      <w:r>
        <w:rPr>
          <w:sz w:val="36"/>
        </w:rPr>
        <w:t xml:space="preserve">veřejné projednání </w:t>
      </w:r>
    </w:p>
    <w:p w:rsidR="006011C5" w:rsidRDefault="009467B5" w:rsidP="006011C5">
      <w:pPr>
        <w:pStyle w:val="Nadpis10"/>
        <w:rPr>
          <w:sz w:val="36"/>
          <w:u w:val="single"/>
        </w:rPr>
      </w:pPr>
      <w:r>
        <w:rPr>
          <w:sz w:val="36"/>
          <w:u w:val="single"/>
        </w:rPr>
        <w:t xml:space="preserve">dne </w:t>
      </w:r>
      <w:r w:rsidR="00776DA9">
        <w:rPr>
          <w:sz w:val="36"/>
          <w:u w:val="single"/>
        </w:rPr>
        <w:t>20</w:t>
      </w:r>
      <w:r>
        <w:rPr>
          <w:sz w:val="36"/>
          <w:u w:val="single"/>
        </w:rPr>
        <w:t xml:space="preserve">. </w:t>
      </w:r>
      <w:r w:rsidR="00776DA9">
        <w:rPr>
          <w:sz w:val="36"/>
          <w:u w:val="single"/>
        </w:rPr>
        <w:t>4</w:t>
      </w:r>
      <w:r>
        <w:rPr>
          <w:sz w:val="36"/>
          <w:u w:val="single"/>
        </w:rPr>
        <w:t>. 20</w:t>
      </w:r>
      <w:r w:rsidR="00776DA9">
        <w:rPr>
          <w:sz w:val="36"/>
          <w:u w:val="single"/>
        </w:rPr>
        <w:t>20</w:t>
      </w:r>
      <w:r>
        <w:rPr>
          <w:sz w:val="36"/>
          <w:u w:val="single"/>
        </w:rPr>
        <w:t xml:space="preserve"> (</w:t>
      </w:r>
      <w:r w:rsidR="00776DA9">
        <w:rPr>
          <w:sz w:val="36"/>
          <w:u w:val="single"/>
        </w:rPr>
        <w:t xml:space="preserve">pondělí) </w:t>
      </w:r>
      <w:r w:rsidR="00322ECB">
        <w:rPr>
          <w:sz w:val="36"/>
          <w:u w:val="single"/>
        </w:rPr>
        <w:t>od 17</w:t>
      </w:r>
      <w:r w:rsidR="006011C5">
        <w:rPr>
          <w:sz w:val="36"/>
          <w:u w:val="single"/>
        </w:rPr>
        <w:t>. 00 hodin</w:t>
      </w:r>
    </w:p>
    <w:p w:rsidR="006011C5" w:rsidRDefault="006011C5" w:rsidP="006011C5">
      <w:pPr>
        <w:pStyle w:val="Nadpis10"/>
        <w:rPr>
          <w:sz w:val="24"/>
        </w:rPr>
      </w:pPr>
    </w:p>
    <w:p w:rsidR="006011C5" w:rsidRDefault="006011C5" w:rsidP="006011C5">
      <w:pPr>
        <w:pStyle w:val="Nadpis10"/>
        <w:rPr>
          <w:sz w:val="24"/>
        </w:rPr>
      </w:pPr>
      <w:r>
        <w:rPr>
          <w:sz w:val="24"/>
        </w:rPr>
        <w:t>v budově obecn</w:t>
      </w:r>
      <w:r w:rsidR="009467B5">
        <w:rPr>
          <w:sz w:val="24"/>
        </w:rPr>
        <w:t>ího úřadu M</w:t>
      </w:r>
      <w:r w:rsidR="00776DA9">
        <w:rPr>
          <w:sz w:val="24"/>
        </w:rPr>
        <w:t>ichalovice</w:t>
      </w:r>
      <w:r>
        <w:rPr>
          <w:sz w:val="24"/>
        </w:rPr>
        <w:t>.</w:t>
      </w:r>
    </w:p>
    <w:p w:rsidR="006011C5" w:rsidRDefault="006011C5" w:rsidP="006011C5">
      <w:pPr>
        <w:pStyle w:val="Nadpis10"/>
        <w:tabs>
          <w:tab w:val="left" w:pos="27"/>
        </w:tabs>
        <w:jc w:val="both"/>
      </w:pPr>
    </w:p>
    <w:p w:rsidR="006011C5" w:rsidRDefault="00776DA9" w:rsidP="006011C5">
      <w:pPr>
        <w:pStyle w:val="Nadpis10"/>
        <w:tabs>
          <w:tab w:val="left" w:pos="27"/>
        </w:tabs>
        <w:jc w:val="both"/>
      </w:pPr>
      <w:r>
        <w:rPr>
          <w:sz w:val="24"/>
        </w:rPr>
        <w:lastRenderedPageBreak/>
        <w:t>D</w:t>
      </w:r>
      <w:r w:rsidR="006D2E48">
        <w:rPr>
          <w:sz w:val="24"/>
        </w:rPr>
        <w:t xml:space="preserve">o </w:t>
      </w:r>
      <w:r>
        <w:rPr>
          <w:sz w:val="24"/>
        </w:rPr>
        <w:t>2</w:t>
      </w:r>
      <w:r w:rsidR="006D2E48">
        <w:rPr>
          <w:sz w:val="24"/>
        </w:rPr>
        <w:t xml:space="preserve">7. </w:t>
      </w:r>
      <w:r>
        <w:rPr>
          <w:sz w:val="24"/>
        </w:rPr>
        <w:t>4</w:t>
      </w:r>
      <w:r w:rsidR="00322ECB">
        <w:rPr>
          <w:sz w:val="24"/>
        </w:rPr>
        <w:t>. 20</w:t>
      </w:r>
      <w:r>
        <w:rPr>
          <w:sz w:val="24"/>
        </w:rPr>
        <w:t>20</w:t>
      </w:r>
      <w:r w:rsidR="006011C5">
        <w:rPr>
          <w:sz w:val="24"/>
        </w:rPr>
        <w:t xml:space="preserve"> (včetně) </w:t>
      </w:r>
      <w:r w:rsidR="006011C5">
        <w:rPr>
          <w:b w:val="0"/>
          <w:sz w:val="24"/>
        </w:rPr>
        <w:t>mohou</w:t>
      </w:r>
      <w:r w:rsidR="006011C5">
        <w:rPr>
          <w:b w:val="0"/>
          <w:bCs/>
          <w:sz w:val="24"/>
        </w:rPr>
        <w:t xml:space="preserve"> proti projednávanému návrhu územního plánu podle ustanovení § 52 odst. 2 a 3 stavebního zákona, </w:t>
      </w:r>
      <w:r w:rsidR="006011C5">
        <w:rPr>
          <w:sz w:val="24"/>
        </w:rPr>
        <w:t xml:space="preserve">podat námitky vlastníci pozemků a staveb dotčených návrhem řešení, oprávněný investor a zástupce veřejnosti. </w:t>
      </w:r>
      <w:r w:rsidR="006011C5">
        <w:rPr>
          <w:b w:val="0"/>
          <w:bCs/>
          <w:sz w:val="24"/>
        </w:rPr>
        <w:t>V námitkách musí být uvedeno odůvodnění, údaje podle katastru nemovitostí dokladující dotčená práva a vymezení území dotčeného námitkou.</w:t>
      </w:r>
    </w:p>
    <w:p w:rsidR="006011C5" w:rsidRDefault="006011C5" w:rsidP="006011C5">
      <w:pPr>
        <w:pStyle w:val="Zkladntext0"/>
      </w:pPr>
      <w:r>
        <w:tab/>
      </w:r>
    </w:p>
    <w:p w:rsidR="002A5AD9" w:rsidRDefault="00776DA9" w:rsidP="006011C5">
      <w:pPr>
        <w:pStyle w:val="Zkladntext0"/>
      </w:pPr>
      <w:r>
        <w:rPr>
          <w:b/>
          <w:bCs/>
        </w:rPr>
        <w:t>Do</w:t>
      </w:r>
      <w:r w:rsidR="00FD035A">
        <w:rPr>
          <w:b/>
          <w:bCs/>
        </w:rPr>
        <w:t xml:space="preserve"> </w:t>
      </w:r>
      <w:r>
        <w:rPr>
          <w:b/>
          <w:bCs/>
        </w:rPr>
        <w:t>2</w:t>
      </w:r>
      <w:r w:rsidR="00FD035A">
        <w:rPr>
          <w:b/>
          <w:bCs/>
        </w:rPr>
        <w:t xml:space="preserve">7. </w:t>
      </w:r>
      <w:r>
        <w:rPr>
          <w:b/>
          <w:bCs/>
        </w:rPr>
        <w:t>4</w:t>
      </w:r>
      <w:r w:rsidR="00322ECB">
        <w:rPr>
          <w:b/>
          <w:bCs/>
        </w:rPr>
        <w:t>. 20</w:t>
      </w:r>
      <w:r>
        <w:rPr>
          <w:b/>
          <w:bCs/>
        </w:rPr>
        <w:t>20</w:t>
      </w:r>
      <w:r w:rsidR="006011C5">
        <w:rPr>
          <w:b/>
          <w:bCs/>
        </w:rPr>
        <w:t xml:space="preserve"> (včetně) může každý</w:t>
      </w:r>
      <w:r w:rsidR="006011C5">
        <w:t xml:space="preserve"> podle ustanovení § 52 odst. 3 stavebního zákona </w:t>
      </w:r>
      <w:r w:rsidR="006011C5">
        <w:rPr>
          <w:b/>
          <w:bCs/>
        </w:rPr>
        <w:t>uplatnit své připomínky</w:t>
      </w:r>
      <w:r w:rsidR="006011C5">
        <w:t xml:space="preserve">. </w:t>
      </w:r>
    </w:p>
    <w:p w:rsidR="00776DA9" w:rsidRDefault="00776DA9" w:rsidP="006011C5">
      <w:pPr>
        <w:pStyle w:val="Zkladntext0"/>
      </w:pPr>
    </w:p>
    <w:p w:rsidR="006011C5" w:rsidRDefault="006011C5" w:rsidP="006011C5">
      <w:pPr>
        <w:pStyle w:val="Zkladntext0"/>
      </w:pPr>
      <w:r>
        <w:rPr>
          <w:b/>
          <w:bCs/>
        </w:rPr>
        <w:t>Dotčené orgány a krajský úřad</w:t>
      </w:r>
      <w:r>
        <w:t xml:space="preserve"> jako n</w:t>
      </w:r>
      <w:r w:rsidR="00224678">
        <w:t>adřízený orgán uplatní ve</w:t>
      </w:r>
      <w:r>
        <w:t xml:space="preserve"> lhůtě</w:t>
      </w:r>
      <w:r w:rsidR="00224678">
        <w:t xml:space="preserve"> stanovené v oznámení svá </w:t>
      </w:r>
      <w:r>
        <w:rPr>
          <w:b/>
          <w:bCs/>
        </w:rPr>
        <w:t>stanoviska</w:t>
      </w:r>
      <w:r w:rsidR="00B77509">
        <w:t>.</w:t>
      </w:r>
    </w:p>
    <w:p w:rsidR="006011C5" w:rsidRDefault="006011C5" w:rsidP="006011C5"/>
    <w:p w:rsidR="006011C5" w:rsidRDefault="006011C5" w:rsidP="006011C5">
      <w:r>
        <w:t>K později uplatněným stanoviskům, námitkám a připomínkám se nepřihlíží!</w:t>
      </w:r>
    </w:p>
    <w:p w:rsidR="006011C5" w:rsidRDefault="006011C5" w:rsidP="006011C5"/>
    <w:p w:rsidR="006011C5" w:rsidRDefault="006011C5" w:rsidP="006011C5">
      <w:pPr>
        <w:jc w:val="both"/>
      </w:pPr>
      <w:r>
        <w:t xml:space="preserve">Námitky a připomínky se podávají </w:t>
      </w:r>
      <w:r>
        <w:rPr>
          <w:b/>
          <w:bCs/>
        </w:rPr>
        <w:t>výhradně písemnou formou</w:t>
      </w:r>
      <w:r>
        <w:t>, a to na adre</w:t>
      </w:r>
      <w:r w:rsidR="00322ECB">
        <w:t xml:space="preserve">su úřadu územního plánování </w:t>
      </w:r>
      <w:r>
        <w:t>nebo osobně při veřejném projednání.</w:t>
      </w:r>
    </w:p>
    <w:p w:rsidR="00B455AF" w:rsidRDefault="00B455AF" w:rsidP="006011C5">
      <w:pPr>
        <w:jc w:val="both"/>
      </w:pPr>
    </w:p>
    <w:p w:rsidR="00706254" w:rsidRDefault="00B455AF">
      <w:pPr>
        <w:spacing w:after="240"/>
      </w:pPr>
      <w:r>
        <w:t>S pozdravem</w:t>
      </w:r>
    </w:p>
    <w:p w:rsidR="00366E0D" w:rsidRDefault="00366E0D">
      <w:pPr>
        <w:spacing w:after="240"/>
        <w:rPr>
          <w:i/>
          <w:iCs/>
        </w:rPr>
      </w:pPr>
    </w:p>
    <w:p w:rsidR="00366E0D" w:rsidRDefault="00366E0D">
      <w:pPr>
        <w:spacing w:after="240"/>
        <w:rPr>
          <w:i/>
          <w:iCs/>
        </w:rPr>
      </w:pPr>
    </w:p>
    <w:p w:rsidR="00322ECB" w:rsidRDefault="00322ECB" w:rsidP="008E7E05">
      <w:pPr>
        <w:spacing w:after="240"/>
        <w:jc w:val="right"/>
        <w:rPr>
          <w:i/>
          <w:iCs/>
        </w:rPr>
      </w:pPr>
    </w:p>
    <w:p w:rsidR="00366E0D" w:rsidRDefault="00366E0D">
      <w:pPr>
        <w:spacing w:after="240"/>
        <w:rPr>
          <w:i/>
          <w:iCs/>
        </w:rPr>
      </w:pPr>
    </w:p>
    <w:p w:rsidR="00706254" w:rsidRDefault="00B455AF">
      <w:pPr>
        <w:spacing w:after="240"/>
        <w:ind w:left="3402"/>
        <w:jc w:val="center"/>
      </w:pPr>
      <w:r>
        <w:t>Bc. Ivana Pettingerová</w:t>
      </w:r>
      <w:r>
        <w:br/>
        <w:t>referent úřadu územního plánování</w:t>
      </w:r>
      <w:r w:rsidR="00706254">
        <w:br/>
      </w:r>
    </w:p>
    <w:p w:rsidR="00B455AF" w:rsidRDefault="00B455AF" w:rsidP="00A11985">
      <w:pPr>
        <w:spacing w:after="240"/>
        <w:ind w:left="3402"/>
      </w:pPr>
    </w:p>
    <w:p w:rsidR="00A11985" w:rsidRDefault="00A11985" w:rsidP="00A11985">
      <w:pPr>
        <w:pStyle w:val="Sezna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 xml:space="preserve">Tato veřejná vyhláška se zveřejní též způsobem umožňujícím dálkový přístup, což bude níže rovněž potvrzeno. Sejmutí vyhlášky bude možné nejdříve 15. den po dni jejího vyvěšení. </w:t>
      </w:r>
    </w:p>
    <w:p w:rsidR="00A11985" w:rsidRDefault="00A11985" w:rsidP="00A11985">
      <w:pPr>
        <w:pStyle w:val="Sezna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</w:p>
    <w:p w:rsidR="00A11985" w:rsidRDefault="00A11985" w:rsidP="00A11985">
      <w:pPr>
        <w:pStyle w:val="Sezna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</w:p>
    <w:p w:rsidR="00A11985" w:rsidRDefault="00A11985" w:rsidP="00A11985">
      <w:pPr>
        <w:pStyle w:val="Sezna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Vyvěše</w:t>
      </w:r>
      <w:r w:rsidR="00EA2DAE">
        <w:t>no dne: 20</w:t>
      </w:r>
      <w:r w:rsidR="00FD035A">
        <w:t xml:space="preserve">. </w:t>
      </w:r>
      <w:r w:rsidR="00EA2DAE">
        <w:t>3</w:t>
      </w:r>
      <w:r w:rsidR="00FD035A">
        <w:t>. 20</w:t>
      </w:r>
      <w:r w:rsidR="00EA2DAE">
        <w:t>20</w:t>
      </w:r>
      <w:r w:rsidR="00DD14E7">
        <w:t xml:space="preserve">                                                              </w:t>
      </w:r>
      <w:r w:rsidR="00FD035A">
        <w:t xml:space="preserve"> Sejmuto dne:</w:t>
      </w:r>
      <w:r w:rsidR="00EA2DAE">
        <w:t xml:space="preserve"> 27. 4. 2020</w:t>
      </w:r>
    </w:p>
    <w:p w:rsidR="00A11985" w:rsidRDefault="00A11985" w:rsidP="00A11985">
      <w:pPr>
        <w:pStyle w:val="Sezna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</w:p>
    <w:p w:rsidR="00A11985" w:rsidRDefault="00A11985" w:rsidP="00A11985">
      <w:pPr>
        <w:pStyle w:val="Sezna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Zveřejněno způsobem umožňujícím dálkový přístup dne: ……………………………………</w:t>
      </w:r>
    </w:p>
    <w:p w:rsidR="00A11985" w:rsidRDefault="00A11985" w:rsidP="00A11985">
      <w:pPr>
        <w:pStyle w:val="Sezna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</w:p>
    <w:p w:rsidR="00A11985" w:rsidRDefault="00A11985" w:rsidP="00A11985">
      <w:pPr>
        <w:pStyle w:val="Sezna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Razítko, podpis orgánu, který potvrzuje vyvěšení a sejmutí oznámení:</w:t>
      </w:r>
    </w:p>
    <w:p w:rsidR="00A11985" w:rsidRDefault="00A11985" w:rsidP="00A11985">
      <w:pPr>
        <w:pStyle w:val="Seznam"/>
        <w:spacing w:before="120"/>
      </w:pPr>
    </w:p>
    <w:p w:rsidR="00A11985" w:rsidRDefault="00A11985" w:rsidP="00A11985">
      <w:pPr>
        <w:pStyle w:val="Seznam"/>
        <w:spacing w:before="120"/>
      </w:pPr>
    </w:p>
    <w:sectPr w:rsidR="00A11985">
      <w:headerReference w:type="even" r:id="rId10"/>
      <w:headerReference w:type="default" r:id="rId11"/>
      <w:footerReference w:type="default" r:id="rId12"/>
      <w:footerReference w:type="first" r:id="rId13"/>
      <w:footnotePr>
        <w:pos w:val="beneathText"/>
      </w:footnotePr>
      <w:pgSz w:w="11906" w:h="16838"/>
      <w:pgMar w:top="850" w:right="1417" w:bottom="1593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D74" w:rsidRDefault="00A63D74">
      <w:r>
        <w:separator/>
      </w:r>
    </w:p>
  </w:endnote>
  <w:endnote w:type="continuationSeparator" w:id="0">
    <w:p w:rsidR="00A63D74" w:rsidRDefault="00A6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54" w:rsidRDefault="00706254">
    <w:pPr>
      <w:pBdr>
        <w:top w:val="single" w:sz="1" w:space="2" w:color="000000"/>
      </w:pBdr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Městský úřad Litoměřice, Mírové náměstí 15/7, 412 01 Litoměřice, http</w:t>
    </w:r>
    <w:r w:rsidR="00065BAB">
      <w:rPr>
        <w:rFonts w:ascii="Arial" w:hAnsi="Arial"/>
        <w:sz w:val="20"/>
        <w:szCs w:val="20"/>
      </w:rPr>
      <w:t>s</w:t>
    </w:r>
    <w:r>
      <w:rPr>
        <w:rFonts w:ascii="Arial" w:hAnsi="Arial"/>
        <w:sz w:val="20"/>
        <w:szCs w:val="20"/>
      </w:rPr>
      <w:t>://</w:t>
    </w:r>
    <w:r w:rsidR="00065BAB">
      <w:rPr>
        <w:rFonts w:ascii="Arial" w:hAnsi="Arial"/>
        <w:sz w:val="20"/>
        <w:szCs w:val="20"/>
      </w:rPr>
      <w:t>www</w:t>
    </w:r>
    <w:r>
      <w:rPr>
        <w:rFonts w:ascii="Arial" w:hAnsi="Arial"/>
        <w:sz w:val="20"/>
        <w:szCs w:val="20"/>
      </w:rPr>
      <w:t>.litomerice.cz</w:t>
    </w:r>
    <w:r>
      <w:rPr>
        <w:rFonts w:ascii="Arial" w:hAnsi="Arial"/>
        <w:sz w:val="20"/>
        <w:szCs w:val="20"/>
      </w:rPr>
      <w:br/>
      <w:t>tel. 416 916 111, fax. 416 916 211, e-mail: podatelna@litomerice.cz, id datové schránky: tpebfnu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54" w:rsidRDefault="00706254">
    <w:pPr>
      <w:pBdr>
        <w:top w:val="single" w:sz="1" w:space="2" w:color="000000"/>
      </w:pBdr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Městský úřad Litoměřice, Mírové náměstí 15/7, 412 01 Litoměřice, http</w:t>
    </w:r>
    <w:r w:rsidR="00065BAB">
      <w:rPr>
        <w:rFonts w:ascii="Arial" w:hAnsi="Arial"/>
        <w:sz w:val="20"/>
        <w:szCs w:val="20"/>
      </w:rPr>
      <w:t>s</w:t>
    </w:r>
    <w:r>
      <w:rPr>
        <w:rFonts w:ascii="Arial" w:hAnsi="Arial"/>
        <w:sz w:val="20"/>
        <w:szCs w:val="20"/>
      </w:rPr>
      <w:t>://</w:t>
    </w:r>
    <w:r w:rsidR="00065BAB">
      <w:rPr>
        <w:rFonts w:ascii="Arial" w:hAnsi="Arial"/>
        <w:sz w:val="20"/>
        <w:szCs w:val="20"/>
      </w:rPr>
      <w:t>www</w:t>
    </w:r>
    <w:r>
      <w:rPr>
        <w:rFonts w:ascii="Arial" w:hAnsi="Arial"/>
        <w:sz w:val="20"/>
        <w:szCs w:val="20"/>
      </w:rPr>
      <w:t>.litomerice.cz</w:t>
    </w:r>
    <w:r>
      <w:rPr>
        <w:rFonts w:ascii="Arial" w:hAnsi="Arial"/>
        <w:sz w:val="20"/>
        <w:szCs w:val="20"/>
      </w:rPr>
      <w:br/>
      <w:t>tel. 416 916 111, fax. 416 916 211, e-mail: podatelna@litomerice.cz, id datové schránky: tpebfnu</w:t>
    </w:r>
  </w:p>
  <w:p w:rsidR="00706254" w:rsidRDefault="007062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D74" w:rsidRDefault="00A63D74">
      <w:r>
        <w:separator/>
      </w:r>
    </w:p>
  </w:footnote>
  <w:footnote w:type="continuationSeparator" w:id="0">
    <w:p w:rsidR="00A63D74" w:rsidRDefault="00A6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54" w:rsidRDefault="00706254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6254" w:rsidRDefault="00706254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40"/>
      <w:gridCol w:w="4532"/>
    </w:tblGrid>
    <w:tr w:rsidR="00706254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706254" w:rsidRDefault="0061734B">
          <w:pPr>
            <w:pStyle w:val="Zkladntext"/>
          </w:pPr>
          <w:r>
            <w:t>Městský úřad Litoměřice</w:t>
          </w:r>
          <w:r>
            <w:br/>
            <w:t>č.j.</w:t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706254" w:rsidRDefault="00706254">
          <w:pPr>
            <w:pStyle w:val="Zhlav"/>
            <w:jc w:val="right"/>
          </w:pPr>
          <w:r>
            <w:t>Str.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057490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057490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t xml:space="preserve"> </w:t>
          </w:r>
        </w:p>
      </w:tc>
    </w:tr>
  </w:tbl>
  <w:p w:rsidR="00706254" w:rsidRDefault="007062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D2017A"/>
    <w:multiLevelType w:val="multilevel"/>
    <w:tmpl w:val="85D01488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C5"/>
    <w:rsid w:val="00057490"/>
    <w:rsid w:val="00065BAB"/>
    <w:rsid w:val="00192680"/>
    <w:rsid w:val="001B43CA"/>
    <w:rsid w:val="00224678"/>
    <w:rsid w:val="00272B39"/>
    <w:rsid w:val="002A5AD9"/>
    <w:rsid w:val="002B7237"/>
    <w:rsid w:val="00322ECB"/>
    <w:rsid w:val="00366E0D"/>
    <w:rsid w:val="00383C07"/>
    <w:rsid w:val="004339E7"/>
    <w:rsid w:val="004B6FA3"/>
    <w:rsid w:val="006011C5"/>
    <w:rsid w:val="0061734B"/>
    <w:rsid w:val="006B08DA"/>
    <w:rsid w:val="006D2E48"/>
    <w:rsid w:val="00706254"/>
    <w:rsid w:val="00707D1D"/>
    <w:rsid w:val="00774648"/>
    <w:rsid w:val="00776DA9"/>
    <w:rsid w:val="007D7536"/>
    <w:rsid w:val="008E7E05"/>
    <w:rsid w:val="0092565B"/>
    <w:rsid w:val="009467B5"/>
    <w:rsid w:val="00A11985"/>
    <w:rsid w:val="00A63D74"/>
    <w:rsid w:val="00B455AF"/>
    <w:rsid w:val="00B6184D"/>
    <w:rsid w:val="00B77509"/>
    <w:rsid w:val="00CB2051"/>
    <w:rsid w:val="00CB3116"/>
    <w:rsid w:val="00D22108"/>
    <w:rsid w:val="00DD14E7"/>
    <w:rsid w:val="00DD6D94"/>
    <w:rsid w:val="00E300FF"/>
    <w:rsid w:val="00E94B74"/>
    <w:rsid w:val="00EA2DAE"/>
    <w:rsid w:val="00EC5CE0"/>
    <w:rsid w:val="00F520DF"/>
    <w:rsid w:val="00F54D2A"/>
    <w:rsid w:val="00F73A3A"/>
    <w:rsid w:val="00F83197"/>
    <w:rsid w:val="00FD035A"/>
    <w:rsid w:val="00FD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9439F-7A8F-4635-AC55-F39DE8BA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4339E7"/>
    <w:pPr>
      <w:jc w:val="center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textovodkaz">
    <w:name w:val="Hyperlink"/>
    <w:rPr>
      <w:color w:val="000080"/>
      <w:u w:val="single"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styleId="Zpat">
    <w:name w:val="footer"/>
    <w:basedOn w:val="Normln"/>
    <w:semiHidden/>
    <w:pPr>
      <w:suppressLineNumbers/>
      <w:tabs>
        <w:tab w:val="center" w:pos="4536"/>
        <w:tab w:val="right" w:pos="9072"/>
      </w:tabs>
    </w:p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Obsahrmce">
    <w:name w:val="Obsah rámce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semiHidden/>
    <w:pPr>
      <w:suppressLineNumbers/>
      <w:tabs>
        <w:tab w:val="center" w:pos="4819"/>
        <w:tab w:val="right" w:pos="9638"/>
      </w:tabs>
    </w:pPr>
  </w:style>
  <w:style w:type="character" w:styleId="slostrnky">
    <w:name w:val="page number"/>
    <w:basedOn w:val="Standardnpsmoodstavce"/>
    <w:semiHidden/>
  </w:style>
  <w:style w:type="paragraph" w:customStyle="1" w:styleId="Nadpis10">
    <w:name w:val="Nadpis 1~"/>
    <w:basedOn w:val="Normln"/>
    <w:rsid w:val="006011C5"/>
    <w:pPr>
      <w:widowControl w:val="0"/>
      <w:autoSpaceDN w:val="0"/>
      <w:jc w:val="center"/>
    </w:pPr>
    <w:rPr>
      <w:rFonts w:eastAsia="Lucida Sans Unicode"/>
      <w:b/>
      <w:kern w:val="3"/>
      <w:sz w:val="40"/>
      <w:szCs w:val="20"/>
      <w:lang w:eastAsia="zh-CN"/>
    </w:rPr>
  </w:style>
  <w:style w:type="paragraph" w:customStyle="1" w:styleId="Zkladntext0">
    <w:name w:val="Základní text~"/>
    <w:basedOn w:val="Normln"/>
    <w:rsid w:val="006011C5"/>
    <w:pPr>
      <w:widowControl w:val="0"/>
      <w:autoSpaceDN w:val="0"/>
      <w:jc w:val="both"/>
    </w:pPr>
    <w:rPr>
      <w:rFonts w:eastAsia="Lucida Sans Unicode"/>
      <w:kern w:val="3"/>
      <w:szCs w:val="20"/>
      <w:lang w:eastAsia="zh-CN"/>
    </w:rPr>
  </w:style>
  <w:style w:type="table" w:styleId="Mkatabulky">
    <w:name w:val="Table Grid"/>
    <w:basedOn w:val="Normlntabulka"/>
    <w:uiPriority w:val="39"/>
    <w:rsid w:val="00A119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Standardnpsmoodstavce"/>
    <w:uiPriority w:val="99"/>
    <w:semiHidden/>
    <w:unhideWhenUsed/>
    <w:rsid w:val="00E94B74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D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D1D"/>
    <w:rPr>
      <w:rFonts w:ascii="Segoe UI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76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omerice.cz/uzemni-plan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chalovic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Litoměřice</vt:lpstr>
    </vt:vector>
  </TitlesOfParts>
  <Company>aa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Litoměřice</dc:title>
  <dc:creator>Ivana Pettingerová</dc:creator>
  <cp:lastModifiedBy>Krejčová Hana, Bc.</cp:lastModifiedBy>
  <cp:revision>2</cp:revision>
  <cp:lastPrinted>2019-03-25T08:06:00Z</cp:lastPrinted>
  <dcterms:created xsi:type="dcterms:W3CDTF">2020-03-20T08:58:00Z</dcterms:created>
  <dcterms:modified xsi:type="dcterms:W3CDTF">2020-03-20T08:58:00Z</dcterms:modified>
</cp:coreProperties>
</file>